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A0" w:rsidRPr="000E5E39" w:rsidRDefault="004665A0" w:rsidP="00291333">
      <w:pPr>
        <w:spacing w:after="240" w:line="400" w:lineRule="exact"/>
        <w:jc w:val="center"/>
        <w:rPr>
          <w:rFonts w:ascii="黑体" w:eastAsia="黑体" w:hAnsi="黑体"/>
          <w:sz w:val="32"/>
          <w:szCs w:val="30"/>
        </w:rPr>
      </w:pPr>
      <w:r w:rsidRPr="000E5E39">
        <w:rPr>
          <w:rFonts w:ascii="黑体" w:eastAsia="黑体" w:hAnsi="黑体" w:hint="eastAsia"/>
          <w:sz w:val="32"/>
          <w:szCs w:val="30"/>
        </w:rPr>
        <w:t>会员申请表</w:t>
      </w:r>
    </w:p>
    <w:p w:rsidR="004665A0" w:rsidRPr="000E5E39" w:rsidRDefault="004665A0" w:rsidP="000A6A73">
      <w:pPr>
        <w:spacing w:afterLines="50" w:after="143"/>
        <w:ind w:firstLineChars="64" w:firstLine="141"/>
        <w:jc w:val="center"/>
        <w:rPr>
          <w:rFonts w:ascii="黑体" w:eastAsia="黑体" w:hAnsi="黑体"/>
          <w:sz w:val="22"/>
          <w:szCs w:val="22"/>
        </w:rPr>
      </w:pPr>
      <w:r w:rsidRPr="000E5E39">
        <w:rPr>
          <w:rFonts w:ascii="黑体" w:eastAsia="黑体" w:hAnsi="黑体" w:hint="eastAsia"/>
          <w:sz w:val="22"/>
          <w:szCs w:val="22"/>
        </w:rPr>
        <w:t>会员证编号</w:t>
      </w:r>
      <w:r w:rsidRPr="000E5E39">
        <w:rPr>
          <w:rFonts w:ascii="黑体" w:eastAsia="黑体" w:hAnsi="黑体"/>
          <w:sz w:val="22"/>
          <w:szCs w:val="22"/>
        </w:rPr>
        <w:t xml:space="preserve">:                                                  </w:t>
      </w:r>
      <w:r w:rsidRPr="000E5E39">
        <w:rPr>
          <w:rFonts w:ascii="黑体" w:eastAsia="黑体" w:hAnsi="黑体" w:hint="eastAsia"/>
          <w:sz w:val="22"/>
          <w:szCs w:val="22"/>
        </w:rPr>
        <w:t>填表日期：</w:t>
      </w:r>
      <w:r w:rsidRPr="000E5E39">
        <w:rPr>
          <w:rFonts w:ascii="黑体" w:eastAsia="黑体" w:hAnsi="黑体"/>
          <w:sz w:val="22"/>
          <w:szCs w:val="22"/>
        </w:rPr>
        <w:t xml:space="preserve">    </w:t>
      </w:r>
      <w:r w:rsidRPr="000E5E39">
        <w:rPr>
          <w:rFonts w:ascii="黑体" w:eastAsia="黑体" w:hAnsi="黑体" w:hint="eastAsia"/>
          <w:sz w:val="22"/>
          <w:szCs w:val="22"/>
        </w:rPr>
        <w:t>年</w:t>
      </w:r>
      <w:r w:rsidRPr="000E5E39">
        <w:rPr>
          <w:rFonts w:ascii="黑体" w:eastAsia="黑体" w:hAnsi="黑体"/>
          <w:sz w:val="22"/>
          <w:szCs w:val="22"/>
        </w:rPr>
        <w:t xml:space="preserve">  </w:t>
      </w:r>
      <w:r w:rsidRPr="000E5E39">
        <w:rPr>
          <w:rFonts w:ascii="黑体" w:eastAsia="黑体" w:hAnsi="黑体" w:hint="eastAsia"/>
          <w:sz w:val="22"/>
          <w:szCs w:val="22"/>
        </w:rPr>
        <w:t>月</w:t>
      </w:r>
      <w:r w:rsidRPr="000E5E39">
        <w:rPr>
          <w:rFonts w:ascii="黑体" w:eastAsia="黑体" w:hAnsi="黑体"/>
          <w:sz w:val="22"/>
          <w:szCs w:val="22"/>
        </w:rPr>
        <w:t xml:space="preserve">  </w:t>
      </w:r>
      <w:r w:rsidRPr="000E5E39">
        <w:rPr>
          <w:rFonts w:ascii="黑体" w:eastAsia="黑体" w:hAnsi="黑体" w:hint="eastAsia"/>
          <w:sz w:val="22"/>
          <w:szCs w:val="22"/>
        </w:rPr>
        <w:t>日</w:t>
      </w:r>
    </w:p>
    <w:tbl>
      <w:tblPr>
        <w:tblpPr w:leftFromText="180" w:rightFromText="180" w:vertAnchor="text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1701"/>
        <w:gridCol w:w="851"/>
        <w:gridCol w:w="354"/>
        <w:gridCol w:w="921"/>
        <w:gridCol w:w="1276"/>
        <w:gridCol w:w="425"/>
        <w:gridCol w:w="1701"/>
      </w:tblGrid>
      <w:tr w:rsidR="004665A0" w:rsidRPr="00317992" w:rsidTr="00F43547">
        <w:trPr>
          <w:trHeight w:val="53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665A0" w:rsidRPr="00077B74" w:rsidRDefault="004665A0" w:rsidP="00F43547">
            <w:pPr>
              <w:adjustRightInd w:val="0"/>
              <w:snapToGrid w:val="0"/>
              <w:spacing w:line="240" w:lineRule="exact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单位名称</w:t>
            </w:r>
          </w:p>
          <w:p w:rsidR="004665A0" w:rsidRPr="00077B74" w:rsidRDefault="004665A0" w:rsidP="00F43547">
            <w:pPr>
              <w:adjustRightInd w:val="0"/>
              <w:snapToGrid w:val="0"/>
              <w:spacing w:line="240" w:lineRule="exact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（全称）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5A0" w:rsidRPr="00077B74" w:rsidRDefault="004665A0" w:rsidP="00317992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</w:tr>
      <w:tr w:rsidR="004665A0" w:rsidRPr="000D0FC3" w:rsidTr="00F43547">
        <w:trPr>
          <w:trHeight w:val="454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665A0" w:rsidRPr="00077B74" w:rsidRDefault="004665A0" w:rsidP="00F43547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法人代表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:rsidR="004665A0" w:rsidRPr="00077B74" w:rsidRDefault="004665A0" w:rsidP="00102880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  <w:vAlign w:val="center"/>
          </w:tcPr>
          <w:p w:rsidR="004665A0" w:rsidRPr="00077B74" w:rsidRDefault="004665A0" w:rsidP="00102880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固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话：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</w:tcBorders>
            <w:vAlign w:val="center"/>
          </w:tcPr>
          <w:p w:rsidR="004665A0" w:rsidRPr="00077B74" w:rsidRDefault="004665A0" w:rsidP="00102880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手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机：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665A0" w:rsidRPr="00077B74" w:rsidRDefault="004665A0" w:rsidP="00102880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传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真：</w:t>
            </w:r>
          </w:p>
        </w:tc>
      </w:tr>
      <w:tr w:rsidR="004665A0" w:rsidRPr="000D0FC3" w:rsidTr="00F43547">
        <w:trPr>
          <w:trHeight w:val="454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4665A0" w:rsidRPr="00077B74" w:rsidRDefault="004665A0" w:rsidP="00F43547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65A0" w:rsidRPr="00077B74" w:rsidRDefault="004665A0" w:rsidP="00102880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  <w:vAlign w:val="center"/>
          </w:tcPr>
          <w:p w:rsidR="004665A0" w:rsidRPr="00077B74" w:rsidRDefault="005C2BBF" w:rsidP="00102880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职务：</w:t>
            </w:r>
          </w:p>
        </w:tc>
        <w:tc>
          <w:tcPr>
            <w:tcW w:w="2551" w:type="dxa"/>
            <w:gridSpan w:val="3"/>
            <w:vAlign w:val="center"/>
          </w:tcPr>
          <w:p w:rsidR="004665A0" w:rsidRPr="00077B74" w:rsidRDefault="005C2BBF" w:rsidP="00102880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邮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箱：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:rsidR="004665A0" w:rsidRPr="00077B74" w:rsidRDefault="005C2BBF" w:rsidP="00102880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/>
                <w:color w:val="FF0000"/>
                <w:sz w:val="24"/>
              </w:rPr>
              <w:t xml:space="preserve">Q </w:t>
            </w:r>
            <w:proofErr w:type="spellStart"/>
            <w:r w:rsidRPr="00077B74">
              <w:rPr>
                <w:rFonts w:eastAsia="华文楷体"/>
                <w:color w:val="FF0000"/>
                <w:sz w:val="24"/>
              </w:rPr>
              <w:t>Q</w:t>
            </w:r>
            <w:proofErr w:type="spellEnd"/>
            <w:r w:rsidRPr="00077B74">
              <w:rPr>
                <w:rFonts w:eastAsia="华文楷体" w:hint="eastAsia"/>
                <w:color w:val="FF0000"/>
                <w:sz w:val="24"/>
              </w:rPr>
              <w:t>：</w:t>
            </w:r>
          </w:p>
        </w:tc>
      </w:tr>
      <w:tr w:rsidR="00492B75" w:rsidRPr="000D0FC3" w:rsidTr="00F43547">
        <w:trPr>
          <w:trHeight w:val="454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联系人</w:t>
            </w:r>
            <w:r w:rsidRPr="00077B74">
              <w:rPr>
                <w:rFonts w:eastAsia="华文楷体"/>
                <w:color w:val="FF000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固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话：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手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机：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传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真：</w:t>
            </w:r>
          </w:p>
        </w:tc>
      </w:tr>
      <w:tr w:rsidR="00492B75" w:rsidRPr="000D0FC3" w:rsidTr="00AD4558">
        <w:trPr>
          <w:trHeight w:val="454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职务：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邮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箱：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/>
                <w:color w:val="FF0000"/>
                <w:sz w:val="24"/>
              </w:rPr>
              <w:t xml:space="preserve">Q </w:t>
            </w:r>
            <w:proofErr w:type="spellStart"/>
            <w:r w:rsidRPr="00077B74">
              <w:rPr>
                <w:rFonts w:eastAsia="华文楷体"/>
                <w:color w:val="FF0000"/>
                <w:sz w:val="24"/>
              </w:rPr>
              <w:t>Q</w:t>
            </w:r>
            <w:proofErr w:type="spellEnd"/>
            <w:r w:rsidRPr="00077B74">
              <w:rPr>
                <w:rFonts w:eastAsia="华文楷体" w:hint="eastAsia"/>
                <w:color w:val="FF0000"/>
                <w:sz w:val="24"/>
              </w:rPr>
              <w:t>：</w:t>
            </w:r>
          </w:p>
        </w:tc>
      </w:tr>
      <w:tr w:rsidR="00492B75" w:rsidRPr="000D0FC3" w:rsidTr="00F43547">
        <w:trPr>
          <w:trHeight w:val="454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联系人</w:t>
            </w:r>
            <w:r w:rsidRPr="00077B74">
              <w:rPr>
                <w:rFonts w:eastAsia="华文楷体"/>
                <w:color w:val="FF000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固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话：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手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机：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传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真：</w:t>
            </w:r>
          </w:p>
        </w:tc>
      </w:tr>
      <w:tr w:rsidR="00492B75" w:rsidRPr="000D0FC3" w:rsidTr="00F43547">
        <w:trPr>
          <w:trHeight w:val="454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职务：</w:t>
            </w:r>
          </w:p>
        </w:tc>
        <w:tc>
          <w:tcPr>
            <w:tcW w:w="2551" w:type="dxa"/>
            <w:gridSpan w:val="3"/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邮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箱：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/>
                <w:color w:val="FF0000"/>
                <w:sz w:val="24"/>
              </w:rPr>
              <w:t xml:space="preserve">Q </w:t>
            </w:r>
            <w:proofErr w:type="spellStart"/>
            <w:r w:rsidRPr="00077B74">
              <w:rPr>
                <w:rFonts w:eastAsia="华文楷体"/>
                <w:color w:val="FF0000"/>
                <w:sz w:val="24"/>
              </w:rPr>
              <w:t>Q</w:t>
            </w:r>
            <w:proofErr w:type="spellEnd"/>
            <w:r w:rsidRPr="00077B74">
              <w:rPr>
                <w:rFonts w:eastAsia="华文楷体" w:hint="eastAsia"/>
                <w:color w:val="FF0000"/>
                <w:sz w:val="24"/>
              </w:rPr>
              <w:t>：</w:t>
            </w:r>
          </w:p>
        </w:tc>
      </w:tr>
      <w:tr w:rsidR="00492B75" w:rsidRPr="000D0FC3" w:rsidTr="00F43547">
        <w:trPr>
          <w:trHeight w:val="454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公司网站</w:t>
            </w:r>
          </w:p>
        </w:tc>
        <w:tc>
          <w:tcPr>
            <w:tcW w:w="8505" w:type="dxa"/>
            <w:gridSpan w:val="8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</w:p>
        </w:tc>
      </w:tr>
      <w:tr w:rsidR="00492B75" w:rsidRPr="000D0FC3" w:rsidTr="00F43547">
        <w:trPr>
          <w:trHeight w:val="454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邮政通讯地址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邮编</w:t>
            </w:r>
          </w:p>
        </w:tc>
      </w:tr>
      <w:tr w:rsidR="00492B75" w:rsidRPr="00317992" w:rsidTr="00F43547">
        <w:trPr>
          <w:trHeight w:val="115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生产经营范围</w:t>
            </w:r>
          </w:p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（打√）</w:t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spacing w:before="40" w:line="288" w:lineRule="auto"/>
              <w:rPr>
                <w:rFonts w:eastAsia="华文楷体"/>
                <w:sz w:val="24"/>
              </w:rPr>
            </w:pP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手术器械</w:t>
            </w:r>
            <w:r w:rsidRPr="00077B74">
              <w:rPr>
                <w:rFonts w:eastAsia="华文楷体"/>
                <w:sz w:val="24"/>
              </w:rPr>
              <w:t xml:space="preserve">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医用软件</w:t>
            </w:r>
            <w:r w:rsidR="00253630">
              <w:rPr>
                <w:rFonts w:eastAsia="华文楷体"/>
                <w:sz w:val="24"/>
              </w:rPr>
              <w:t xml:space="preserve"> 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="00E45587">
              <w:rPr>
                <w:rFonts w:eastAsia="华文楷体" w:hAnsi="宋体" w:hint="eastAsia"/>
                <w:sz w:val="24"/>
              </w:rPr>
              <w:t>医用成像</w:t>
            </w:r>
            <w:bookmarkStart w:id="0" w:name="_GoBack"/>
            <w:bookmarkEnd w:id="0"/>
            <w:r w:rsidR="00297B1B">
              <w:rPr>
                <w:rFonts w:eastAsia="华文楷体"/>
                <w:sz w:val="24"/>
              </w:rPr>
              <w:t xml:space="preserve"> 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体外诊断</w:t>
            </w:r>
            <w:r w:rsidRPr="00077B74">
              <w:rPr>
                <w:rFonts w:eastAsia="华文楷体"/>
                <w:sz w:val="24"/>
              </w:rPr>
              <w:t xml:space="preserve">   </w:t>
            </w:r>
            <w:r w:rsidR="00297B1B">
              <w:rPr>
                <w:rFonts w:eastAsia="华文楷体"/>
                <w:sz w:val="24"/>
              </w:rPr>
              <w:t xml:space="preserve">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齿科器材</w:t>
            </w:r>
          </w:p>
          <w:p w:rsidR="00492B75" w:rsidRPr="00077B74" w:rsidRDefault="00492B75" w:rsidP="00492B75">
            <w:pPr>
              <w:snapToGrid w:val="0"/>
              <w:spacing w:before="40" w:line="288" w:lineRule="auto"/>
              <w:rPr>
                <w:rFonts w:eastAsia="华文楷体"/>
                <w:sz w:val="24"/>
              </w:rPr>
            </w:pP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消毒设备</w:t>
            </w:r>
            <w:r w:rsidRPr="00077B74">
              <w:rPr>
                <w:rFonts w:eastAsia="华文楷体"/>
                <w:sz w:val="24"/>
              </w:rPr>
              <w:t xml:space="preserve">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="00253630">
              <w:rPr>
                <w:rFonts w:eastAsia="华文楷体" w:hAnsi="宋体" w:hint="eastAsia"/>
                <w:sz w:val="24"/>
              </w:rPr>
              <w:t>康复理疗</w:t>
            </w:r>
            <w:r w:rsidR="00253630">
              <w:rPr>
                <w:rFonts w:eastAsia="华文楷体" w:hAnsi="宋体"/>
                <w:sz w:val="24"/>
              </w:rPr>
              <w:t xml:space="preserve"> 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医用高分子</w:t>
            </w:r>
            <w:r w:rsidR="00297B1B">
              <w:rPr>
                <w:rFonts w:eastAsia="华文楷体"/>
                <w:sz w:val="24"/>
              </w:rPr>
              <w:t xml:space="preserve">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="00297B1B">
              <w:rPr>
                <w:rFonts w:eastAsia="华文楷体" w:hint="eastAsia"/>
                <w:sz w:val="24"/>
              </w:rPr>
              <w:t>医用包装</w:t>
            </w:r>
            <w:r w:rsidRPr="00077B74">
              <w:rPr>
                <w:rFonts w:eastAsia="华文楷体"/>
                <w:sz w:val="24"/>
              </w:rPr>
              <w:t xml:space="preserve">   </w:t>
            </w:r>
            <w:r w:rsidR="00297B1B">
              <w:rPr>
                <w:rFonts w:eastAsia="华文楷体"/>
                <w:sz w:val="24"/>
              </w:rPr>
              <w:t xml:space="preserve">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卫生材料</w:t>
            </w:r>
          </w:p>
          <w:p w:rsidR="00711792" w:rsidRDefault="00492B75" w:rsidP="00492B75">
            <w:pPr>
              <w:snapToGrid w:val="0"/>
              <w:spacing w:before="40" w:line="288" w:lineRule="auto"/>
              <w:rPr>
                <w:rFonts w:eastAsia="华文楷体"/>
                <w:sz w:val="24"/>
              </w:rPr>
            </w:pP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消化内镜</w:t>
            </w:r>
            <w:r w:rsidRPr="00077B74">
              <w:rPr>
                <w:rFonts w:eastAsia="华文楷体"/>
                <w:sz w:val="24"/>
              </w:rPr>
              <w:t xml:space="preserve">   </w:t>
            </w:r>
            <w:bookmarkStart w:id="1" w:name="OLE_LINK1"/>
            <w:bookmarkStart w:id="2" w:name="OLE_LINK2"/>
            <w:bookmarkStart w:id="3" w:name="OLE_LINK3"/>
            <w:bookmarkStart w:id="4" w:name="OLE_LINK4"/>
            <w:r w:rsidRPr="00077B74">
              <w:rPr>
                <w:rFonts w:eastAsia="华文楷体" w:hint="eastAsia"/>
                <w:sz w:val="24"/>
              </w:rPr>
              <w:t>○</w:t>
            </w:r>
            <w:bookmarkEnd w:id="1"/>
            <w:bookmarkEnd w:id="2"/>
            <w:bookmarkEnd w:id="3"/>
            <w:bookmarkEnd w:id="4"/>
            <w:r w:rsidRPr="00077B74">
              <w:rPr>
                <w:rFonts w:eastAsia="华文楷体" w:hAnsi="宋体" w:hint="eastAsia"/>
                <w:sz w:val="24"/>
              </w:rPr>
              <w:t>血管器械</w:t>
            </w:r>
            <w:r w:rsidR="00253630">
              <w:rPr>
                <w:rFonts w:eastAsia="华文楷体"/>
                <w:sz w:val="24"/>
              </w:rPr>
              <w:t xml:space="preserve">    </w:t>
            </w:r>
            <w:r w:rsidRPr="00077B74">
              <w:rPr>
                <w:rFonts w:eastAsia="华文楷体" w:hint="eastAsia"/>
                <w:sz w:val="24"/>
              </w:rPr>
              <w:t>○外科植入</w:t>
            </w:r>
            <w:r w:rsidR="00297B1B">
              <w:rPr>
                <w:rFonts w:eastAsia="华文楷体"/>
                <w:sz w:val="24"/>
              </w:rPr>
              <w:t xml:space="preserve">    </w:t>
            </w:r>
            <w:r w:rsidR="00711792" w:rsidRPr="00077B74">
              <w:rPr>
                <w:rFonts w:eastAsia="华文楷体" w:hint="eastAsia"/>
                <w:sz w:val="24"/>
              </w:rPr>
              <w:t>○</w:t>
            </w:r>
            <w:r w:rsidR="00297B1B" w:rsidRPr="00756987">
              <w:rPr>
                <w:rFonts w:eastAsia="华文楷体" w:hAnsi="宋体" w:hint="eastAsia"/>
                <w:sz w:val="24"/>
              </w:rPr>
              <w:t>医学数据分析</w:t>
            </w:r>
            <w:r w:rsidR="00297B1B">
              <w:rPr>
                <w:rFonts w:eastAsia="华文楷体"/>
                <w:sz w:val="24"/>
              </w:rPr>
              <w:t xml:space="preserve"> </w:t>
            </w:r>
            <w:r w:rsidR="00711792" w:rsidRPr="00077B74">
              <w:rPr>
                <w:rFonts w:eastAsia="华文楷体" w:hint="eastAsia"/>
                <w:sz w:val="24"/>
              </w:rPr>
              <w:t>○</w:t>
            </w:r>
            <w:r w:rsidR="00754378">
              <w:rPr>
                <w:rFonts w:eastAsia="华文楷体" w:hint="eastAsia"/>
                <w:sz w:val="24"/>
              </w:rPr>
              <w:t>创新</w:t>
            </w:r>
            <w:r w:rsidR="00711792">
              <w:rPr>
                <w:rFonts w:eastAsia="华文楷体" w:hint="eastAsia"/>
                <w:sz w:val="24"/>
              </w:rPr>
              <w:t>服务</w:t>
            </w:r>
          </w:p>
          <w:p w:rsidR="000A6B0A" w:rsidRDefault="00756987" w:rsidP="000A6B0A">
            <w:pPr>
              <w:snapToGrid w:val="0"/>
              <w:spacing w:before="40" w:line="288" w:lineRule="auto"/>
              <w:rPr>
                <w:rFonts w:eastAsia="华文楷体"/>
                <w:sz w:val="24"/>
              </w:rPr>
            </w:pPr>
            <w:r w:rsidRPr="00077B74">
              <w:rPr>
                <w:rFonts w:eastAsia="华文楷体" w:hint="eastAsia"/>
                <w:sz w:val="24"/>
              </w:rPr>
              <w:t>○</w:t>
            </w:r>
            <w:r w:rsidR="00253630" w:rsidRPr="00077B74">
              <w:rPr>
                <w:rFonts w:eastAsia="华文楷体" w:hAnsi="宋体" w:hint="eastAsia"/>
                <w:sz w:val="24"/>
              </w:rPr>
              <w:t>移动智慧医疗</w:t>
            </w:r>
            <w:r w:rsidR="00253630">
              <w:rPr>
                <w:rFonts w:eastAsia="华文楷体"/>
                <w:sz w:val="24"/>
              </w:rPr>
              <w:t xml:space="preserve"> </w:t>
            </w:r>
            <w:r w:rsidR="00624630">
              <w:rPr>
                <w:rFonts w:eastAsia="华文楷体"/>
                <w:sz w:val="24"/>
              </w:rPr>
              <w:t xml:space="preserve"> </w:t>
            </w:r>
            <w:r w:rsidR="00624630" w:rsidRPr="00077B74">
              <w:rPr>
                <w:rFonts w:eastAsia="华文楷体" w:hint="eastAsia"/>
                <w:sz w:val="24"/>
              </w:rPr>
              <w:t>○</w:t>
            </w:r>
            <w:r w:rsidR="00624630" w:rsidRPr="00624630">
              <w:rPr>
                <w:rFonts w:eastAsia="华文楷体" w:hint="eastAsia"/>
                <w:sz w:val="24"/>
              </w:rPr>
              <w:t>眼科及视光学</w:t>
            </w:r>
            <w:r w:rsidR="00624630">
              <w:rPr>
                <w:rFonts w:eastAsia="华文楷体"/>
                <w:sz w:val="24"/>
              </w:rPr>
              <w:t xml:space="preserve"> </w:t>
            </w:r>
            <w:r w:rsidR="00624630" w:rsidRPr="00077B74">
              <w:rPr>
                <w:rFonts w:eastAsia="华文楷体" w:hint="eastAsia"/>
                <w:sz w:val="24"/>
              </w:rPr>
              <w:t>○</w:t>
            </w:r>
            <w:r w:rsidR="00624630">
              <w:rPr>
                <w:rFonts w:eastAsia="华文楷体" w:hint="eastAsia"/>
                <w:sz w:val="24"/>
              </w:rPr>
              <w:t>护理</w:t>
            </w:r>
            <w:r w:rsidR="00624630">
              <w:rPr>
                <w:rFonts w:eastAsia="华文楷体"/>
                <w:sz w:val="24"/>
              </w:rPr>
              <w:t xml:space="preserve">    </w:t>
            </w:r>
            <w:r w:rsidR="00624630" w:rsidRPr="00077B74">
              <w:rPr>
                <w:rFonts w:eastAsia="华文楷体" w:hint="eastAsia"/>
                <w:sz w:val="24"/>
              </w:rPr>
              <w:t>○</w:t>
            </w:r>
            <w:r w:rsidR="00624630">
              <w:rPr>
                <w:rFonts w:eastAsia="华文楷体"/>
                <w:sz w:val="24"/>
              </w:rPr>
              <w:t>3D</w:t>
            </w:r>
            <w:r w:rsidR="00624630">
              <w:rPr>
                <w:rFonts w:eastAsia="华文楷体" w:hint="eastAsia"/>
                <w:sz w:val="24"/>
              </w:rPr>
              <w:t>打印</w:t>
            </w:r>
            <w:r w:rsidR="00624630">
              <w:rPr>
                <w:rFonts w:eastAsia="华文楷体"/>
                <w:sz w:val="24"/>
              </w:rPr>
              <w:t xml:space="preserve">   </w:t>
            </w:r>
            <w:r w:rsidR="000A6B0A">
              <w:rPr>
                <w:rFonts w:eastAsia="华文楷体"/>
                <w:sz w:val="24"/>
              </w:rPr>
              <w:t xml:space="preserve">  </w:t>
            </w:r>
            <w:r w:rsidR="00253630" w:rsidRPr="00077B74">
              <w:rPr>
                <w:rFonts w:eastAsia="华文楷体" w:hint="eastAsia"/>
                <w:sz w:val="24"/>
              </w:rPr>
              <w:t>○</w:t>
            </w:r>
            <w:r w:rsidR="000A6B0A">
              <w:rPr>
                <w:rFonts w:eastAsia="华文楷体" w:hint="eastAsia"/>
                <w:sz w:val="24"/>
              </w:rPr>
              <w:t>整形美容</w:t>
            </w:r>
          </w:p>
          <w:p w:rsidR="00492B75" w:rsidRPr="00077B74" w:rsidRDefault="000A6B0A" w:rsidP="001612E8">
            <w:pPr>
              <w:snapToGrid w:val="0"/>
              <w:spacing w:before="40" w:line="288" w:lineRule="auto"/>
              <w:rPr>
                <w:rFonts w:eastAsia="华文楷体"/>
                <w:sz w:val="24"/>
              </w:rPr>
            </w:pPr>
            <w:r w:rsidRPr="00077B74">
              <w:rPr>
                <w:rFonts w:eastAsia="华文楷体" w:hint="eastAsia"/>
                <w:sz w:val="24"/>
              </w:rPr>
              <w:t>○经营</w:t>
            </w:r>
            <w:r>
              <w:rPr>
                <w:rFonts w:eastAsia="华文楷体"/>
                <w:sz w:val="24"/>
              </w:rPr>
              <w:t xml:space="preserve">       </w:t>
            </w:r>
            <w:r w:rsidR="001612E8" w:rsidRPr="00077B74">
              <w:rPr>
                <w:rFonts w:eastAsia="华文楷体" w:hint="eastAsia"/>
                <w:sz w:val="24"/>
              </w:rPr>
              <w:t>○</w:t>
            </w:r>
            <w:r w:rsidR="001612E8" w:rsidRPr="001612E8">
              <w:rPr>
                <w:rFonts w:eastAsia="华文楷体" w:hint="eastAsia"/>
                <w:sz w:val="24"/>
              </w:rPr>
              <w:t>检测器材</w:t>
            </w:r>
            <w:r w:rsidR="001612E8">
              <w:rPr>
                <w:rFonts w:eastAsia="华文楷体" w:hint="eastAsia"/>
                <w:sz w:val="24"/>
              </w:rPr>
              <w:t>元件</w:t>
            </w:r>
            <w:r w:rsidR="001612E8">
              <w:rPr>
                <w:rFonts w:eastAsia="华文楷体"/>
                <w:sz w:val="24"/>
              </w:rPr>
              <w:t xml:space="preserve"> </w:t>
            </w:r>
            <w:r w:rsidR="00492B75" w:rsidRPr="00077B74">
              <w:rPr>
                <w:rFonts w:eastAsia="华文楷体" w:hint="eastAsia"/>
                <w:sz w:val="24"/>
              </w:rPr>
              <w:t>○</w:t>
            </w:r>
            <w:r w:rsidR="00492B75" w:rsidRPr="00077B74">
              <w:rPr>
                <w:rFonts w:eastAsia="华文楷体" w:hAnsi="宋体" w:hint="eastAsia"/>
                <w:sz w:val="24"/>
              </w:rPr>
              <w:t>其它（请注明）</w:t>
            </w:r>
            <w:r w:rsidR="00492B75" w:rsidRPr="00077B74">
              <w:rPr>
                <w:rFonts w:eastAsia="华文楷体"/>
                <w:sz w:val="24"/>
                <w:u w:val="single"/>
              </w:rPr>
              <w:t xml:space="preserve">       </w:t>
            </w:r>
          </w:p>
        </w:tc>
      </w:tr>
      <w:tr w:rsidR="00492B75" w:rsidRPr="00317992" w:rsidTr="00F43547">
        <w:trPr>
          <w:trHeight w:val="115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单位性质</w:t>
            </w:r>
          </w:p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（打√）</w:t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spacing w:before="40" w:line="288" w:lineRule="auto"/>
              <w:jc w:val="left"/>
              <w:rPr>
                <w:rFonts w:eastAsia="华文楷体"/>
                <w:sz w:val="24"/>
              </w:rPr>
            </w:pP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国有企业</w:t>
            </w:r>
            <w:r w:rsidRPr="00077B74">
              <w:rPr>
                <w:rFonts w:eastAsia="华文楷体"/>
                <w:sz w:val="24"/>
              </w:rPr>
              <w:t xml:space="preserve">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集体企业</w:t>
            </w:r>
            <w:r w:rsidRPr="00077B74">
              <w:rPr>
                <w:rFonts w:eastAsia="华文楷体"/>
                <w:sz w:val="24"/>
              </w:rPr>
              <w:t xml:space="preserve">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股份有限</w:t>
            </w:r>
            <w:r w:rsidRPr="00077B74">
              <w:rPr>
                <w:rFonts w:eastAsia="华文楷体"/>
                <w:sz w:val="24"/>
              </w:rPr>
              <w:t xml:space="preserve"> 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中外合资</w:t>
            </w:r>
            <w:r w:rsidRPr="00077B74">
              <w:rPr>
                <w:rFonts w:eastAsia="华文楷体"/>
                <w:sz w:val="24"/>
              </w:rPr>
              <w:t xml:space="preserve"> </w:t>
            </w:r>
            <w:r w:rsidR="00BA109D">
              <w:rPr>
                <w:rFonts w:eastAsia="华文楷体"/>
                <w:sz w:val="24"/>
              </w:rPr>
              <w:t xml:space="preserve">   </w:t>
            </w:r>
            <w:r w:rsidR="00BA109D" w:rsidRPr="00077B74">
              <w:rPr>
                <w:rFonts w:eastAsia="华文楷体" w:hint="eastAsia"/>
                <w:sz w:val="24"/>
              </w:rPr>
              <w:t>○</w:t>
            </w:r>
            <w:r w:rsidR="00BA109D" w:rsidRPr="00077B74">
              <w:rPr>
                <w:rFonts w:eastAsia="华文楷体" w:hAnsi="宋体" w:hint="eastAsia"/>
                <w:sz w:val="24"/>
              </w:rPr>
              <w:t>外商独资</w:t>
            </w:r>
          </w:p>
          <w:p w:rsidR="00492B75" w:rsidRPr="00077B74" w:rsidRDefault="00492B75" w:rsidP="00492B75">
            <w:pPr>
              <w:snapToGrid w:val="0"/>
              <w:spacing w:line="288" w:lineRule="auto"/>
              <w:jc w:val="left"/>
              <w:rPr>
                <w:rFonts w:eastAsia="华文楷体"/>
                <w:sz w:val="24"/>
              </w:rPr>
            </w:pP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有限责任</w:t>
            </w:r>
            <w:r w:rsidRPr="00077B74">
              <w:rPr>
                <w:rFonts w:eastAsia="华文楷体"/>
                <w:sz w:val="24"/>
              </w:rPr>
              <w:t xml:space="preserve">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港澳台合资</w:t>
            </w:r>
            <w:r w:rsidR="00BA109D">
              <w:rPr>
                <w:rFonts w:eastAsia="华文楷体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港澳台独资</w:t>
            </w:r>
            <w:r w:rsidRPr="00077B74">
              <w:rPr>
                <w:rFonts w:eastAsia="华文楷体"/>
                <w:sz w:val="24"/>
              </w:rPr>
              <w:t xml:space="preserve"> </w:t>
            </w:r>
            <w:r w:rsidR="00BA109D">
              <w:rPr>
                <w:rFonts w:eastAsia="华文楷体"/>
                <w:sz w:val="24"/>
              </w:rPr>
              <w:t xml:space="preserve"> </w:t>
            </w:r>
            <w:r w:rsidR="00BA109D" w:rsidRPr="00077B74">
              <w:rPr>
                <w:rFonts w:eastAsia="华文楷体" w:hint="eastAsia"/>
                <w:sz w:val="24"/>
              </w:rPr>
              <w:t>○</w:t>
            </w:r>
            <w:r w:rsidR="00BA109D" w:rsidRPr="00077B74">
              <w:rPr>
                <w:rFonts w:eastAsia="华文楷体" w:hAnsi="宋体" w:hint="eastAsia"/>
                <w:sz w:val="24"/>
              </w:rPr>
              <w:t>事业单位</w:t>
            </w:r>
          </w:p>
          <w:p w:rsidR="00492B75" w:rsidRPr="00077B74" w:rsidRDefault="00492B75" w:rsidP="00492B75">
            <w:pPr>
              <w:snapToGrid w:val="0"/>
              <w:spacing w:line="288" w:lineRule="auto"/>
              <w:jc w:val="left"/>
              <w:rPr>
                <w:rFonts w:eastAsia="华文楷体"/>
                <w:sz w:val="24"/>
              </w:rPr>
            </w:pP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其它（请注明）</w:t>
            </w:r>
            <w:r w:rsidRPr="00077B74">
              <w:rPr>
                <w:rFonts w:eastAsia="华文楷体"/>
                <w:sz w:val="24"/>
                <w:u w:val="single"/>
              </w:rPr>
              <w:t xml:space="preserve">                                     </w:t>
            </w:r>
          </w:p>
        </w:tc>
      </w:tr>
      <w:tr w:rsidR="00492B75" w:rsidRPr="00317992" w:rsidTr="00F43547">
        <w:trPr>
          <w:trHeight w:val="454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adjustRightInd w:val="0"/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企业基本情况（上年度数据）</w:t>
            </w:r>
          </w:p>
        </w:tc>
        <w:tc>
          <w:tcPr>
            <w:tcW w:w="4182" w:type="dxa"/>
            <w:gridSpan w:val="4"/>
            <w:vAlign w:val="bottom"/>
          </w:tcPr>
          <w:p w:rsidR="00492B75" w:rsidRPr="00077B74" w:rsidRDefault="00492B75" w:rsidP="00492B75">
            <w:pPr>
              <w:snapToGrid w:val="0"/>
              <w:spacing w:line="288" w:lineRule="auto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资产总值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（万元）：</w:t>
            </w:r>
            <w:r w:rsidRPr="00077B74">
              <w:rPr>
                <w:rFonts w:eastAsia="华文楷体"/>
                <w:color w:val="FF0000"/>
                <w:sz w:val="24"/>
              </w:rPr>
              <w:tab/>
            </w:r>
          </w:p>
        </w:tc>
        <w:tc>
          <w:tcPr>
            <w:tcW w:w="4323" w:type="dxa"/>
            <w:gridSpan w:val="4"/>
            <w:tcBorders>
              <w:right w:val="single" w:sz="12" w:space="0" w:color="auto"/>
            </w:tcBorders>
            <w:vAlign w:val="bottom"/>
          </w:tcPr>
          <w:p w:rsidR="00492B75" w:rsidRPr="00077B74" w:rsidRDefault="00492B75" w:rsidP="00492B75">
            <w:pPr>
              <w:snapToGrid w:val="0"/>
              <w:spacing w:line="288" w:lineRule="auto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利税总额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（万元）：</w:t>
            </w:r>
          </w:p>
        </w:tc>
      </w:tr>
      <w:tr w:rsidR="00492B75" w:rsidRPr="00317992" w:rsidTr="00F43547">
        <w:trPr>
          <w:trHeight w:val="454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4182" w:type="dxa"/>
            <w:gridSpan w:val="4"/>
            <w:vAlign w:val="bottom"/>
          </w:tcPr>
          <w:p w:rsidR="00492B75" w:rsidRPr="00077B74" w:rsidRDefault="00492B75" w:rsidP="00492B75">
            <w:pPr>
              <w:snapToGrid w:val="0"/>
              <w:spacing w:line="288" w:lineRule="auto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净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资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产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（万元）：</w:t>
            </w:r>
          </w:p>
        </w:tc>
        <w:tc>
          <w:tcPr>
            <w:tcW w:w="4323" w:type="dxa"/>
            <w:gridSpan w:val="4"/>
            <w:tcBorders>
              <w:right w:val="single" w:sz="12" w:space="0" w:color="auto"/>
            </w:tcBorders>
            <w:vAlign w:val="bottom"/>
          </w:tcPr>
          <w:p w:rsidR="00492B75" w:rsidRPr="00077B74" w:rsidRDefault="00492B75" w:rsidP="00492B75">
            <w:pPr>
              <w:snapToGrid w:val="0"/>
              <w:spacing w:line="288" w:lineRule="auto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利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   </w:t>
            </w:r>
            <w:r w:rsidRPr="00077B74">
              <w:rPr>
                <w:rFonts w:eastAsia="华文楷体" w:hint="eastAsia"/>
                <w:color w:val="FF0000"/>
                <w:sz w:val="24"/>
              </w:rPr>
              <w:t>润（万元）：</w:t>
            </w:r>
          </w:p>
        </w:tc>
      </w:tr>
      <w:tr w:rsidR="00492B75" w:rsidRPr="00317992" w:rsidTr="00F43547">
        <w:trPr>
          <w:trHeight w:val="454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4182" w:type="dxa"/>
            <w:gridSpan w:val="4"/>
            <w:vAlign w:val="bottom"/>
          </w:tcPr>
          <w:p w:rsidR="00492B75" w:rsidRPr="00077B74" w:rsidRDefault="00492B75" w:rsidP="00492B75">
            <w:pPr>
              <w:snapToGrid w:val="0"/>
              <w:spacing w:line="288" w:lineRule="auto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销售收入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（万元）：</w:t>
            </w:r>
          </w:p>
        </w:tc>
        <w:tc>
          <w:tcPr>
            <w:tcW w:w="4323" w:type="dxa"/>
            <w:gridSpan w:val="4"/>
            <w:tcBorders>
              <w:right w:val="single" w:sz="12" w:space="0" w:color="auto"/>
            </w:tcBorders>
            <w:vAlign w:val="bottom"/>
          </w:tcPr>
          <w:p w:rsidR="00492B75" w:rsidRPr="00077B74" w:rsidRDefault="00492B75" w:rsidP="00492B75">
            <w:pPr>
              <w:snapToGrid w:val="0"/>
              <w:spacing w:line="288" w:lineRule="auto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职工人数（人）：</w:t>
            </w:r>
          </w:p>
        </w:tc>
      </w:tr>
      <w:tr w:rsidR="00492B75" w:rsidRPr="00317992" w:rsidTr="00F43547">
        <w:trPr>
          <w:trHeight w:val="454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4182" w:type="dxa"/>
            <w:gridSpan w:val="4"/>
            <w:vAlign w:val="bottom"/>
          </w:tcPr>
          <w:p w:rsidR="00492B75" w:rsidRPr="00077B74" w:rsidRDefault="00492B75" w:rsidP="00492B75">
            <w:pPr>
              <w:snapToGrid w:val="0"/>
              <w:spacing w:line="288" w:lineRule="auto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出口创汇</w:t>
            </w:r>
            <w:r w:rsidRPr="00077B74">
              <w:rPr>
                <w:rFonts w:eastAsia="华文楷体"/>
                <w:color w:val="FF0000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color w:val="FF0000"/>
                <w:sz w:val="24"/>
              </w:rPr>
              <w:t>（万美元）：</w:t>
            </w:r>
          </w:p>
        </w:tc>
        <w:tc>
          <w:tcPr>
            <w:tcW w:w="4323" w:type="dxa"/>
            <w:gridSpan w:val="4"/>
            <w:tcBorders>
              <w:right w:val="single" w:sz="12" w:space="0" w:color="auto"/>
            </w:tcBorders>
            <w:vAlign w:val="bottom"/>
          </w:tcPr>
          <w:p w:rsidR="00492B75" w:rsidRPr="00077B74" w:rsidRDefault="00492B75" w:rsidP="00492B75">
            <w:pPr>
              <w:snapToGrid w:val="0"/>
              <w:spacing w:line="288" w:lineRule="auto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技术人员（人）：</w:t>
            </w:r>
          </w:p>
        </w:tc>
      </w:tr>
      <w:tr w:rsidR="00492B75" w:rsidRPr="00317992" w:rsidTr="00F43547">
        <w:trPr>
          <w:trHeight w:val="567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  <w:vAlign w:val="bottom"/>
          </w:tcPr>
          <w:p w:rsidR="00492B75" w:rsidRPr="00077B74" w:rsidRDefault="00492B75" w:rsidP="00492B75">
            <w:pPr>
              <w:snapToGrid w:val="0"/>
              <w:spacing w:line="288" w:lineRule="auto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认证情况：</w:t>
            </w:r>
          </w:p>
        </w:tc>
      </w:tr>
      <w:tr w:rsidR="00492B75" w:rsidRPr="00317992" w:rsidTr="00F43547">
        <w:trPr>
          <w:trHeight w:val="567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  <w:vAlign w:val="bottom"/>
          </w:tcPr>
          <w:p w:rsidR="00492B75" w:rsidRPr="00077B74" w:rsidRDefault="00492B75" w:rsidP="00492B75">
            <w:pPr>
              <w:snapToGrid w:val="0"/>
              <w:spacing w:line="288" w:lineRule="auto"/>
              <w:rPr>
                <w:rFonts w:eastAsia="华文楷体"/>
                <w:color w:val="FF0000"/>
                <w:sz w:val="24"/>
                <w:u w:val="single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专利情况：</w:t>
            </w:r>
            <w:r w:rsidRPr="00077B74">
              <w:rPr>
                <w:rFonts w:eastAsia="华文楷体" w:hint="eastAsia"/>
                <w:sz w:val="24"/>
              </w:rPr>
              <w:t>共</w:t>
            </w:r>
            <w:r w:rsidRPr="00077B74">
              <w:rPr>
                <w:rFonts w:eastAsia="华文楷体"/>
                <w:sz w:val="24"/>
                <w:u w:val="single"/>
              </w:rPr>
              <w:t xml:space="preserve">      </w:t>
            </w:r>
            <w:r w:rsidRPr="00077B74">
              <w:rPr>
                <w:rFonts w:eastAsia="华文楷体" w:hint="eastAsia"/>
                <w:sz w:val="24"/>
              </w:rPr>
              <w:t>项，主要专利名称：</w:t>
            </w:r>
            <w:r w:rsidRPr="00077B74">
              <w:rPr>
                <w:rFonts w:eastAsia="华文楷体"/>
                <w:color w:val="FF0000"/>
                <w:sz w:val="24"/>
                <w:u w:val="single"/>
              </w:rPr>
              <w:t xml:space="preserve">                                </w:t>
            </w:r>
          </w:p>
        </w:tc>
      </w:tr>
      <w:tr w:rsidR="00492B75" w:rsidRPr="00317992" w:rsidTr="00D37082">
        <w:trPr>
          <w:trHeight w:val="454"/>
        </w:trPr>
        <w:tc>
          <w:tcPr>
            <w:tcW w:w="1809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主要生</w:t>
            </w:r>
          </w:p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产品种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产品名称</w:t>
            </w:r>
          </w:p>
        </w:tc>
        <w:tc>
          <w:tcPr>
            <w:tcW w:w="2126" w:type="dxa"/>
            <w:gridSpan w:val="3"/>
            <w:tcBorders>
              <w:right w:val="nil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注册证号</w:t>
            </w:r>
          </w:p>
        </w:tc>
        <w:tc>
          <w:tcPr>
            <w:tcW w:w="1701" w:type="dxa"/>
            <w:gridSpan w:val="2"/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国内年销售量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国际年销售量</w:t>
            </w:r>
          </w:p>
        </w:tc>
      </w:tr>
      <w:tr w:rsidR="00492B75" w:rsidRPr="00317992" w:rsidTr="00D37082">
        <w:trPr>
          <w:trHeight w:val="45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</w:tr>
      <w:tr w:rsidR="00492B75" w:rsidRPr="00317992" w:rsidTr="00D37082">
        <w:trPr>
          <w:trHeight w:val="45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</w:tr>
      <w:tr w:rsidR="00492B75" w:rsidRPr="00317992" w:rsidTr="00D37082">
        <w:trPr>
          <w:trHeight w:val="45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</w:tr>
      <w:tr w:rsidR="00492B75" w:rsidRPr="00317992" w:rsidTr="00D37082">
        <w:trPr>
          <w:trHeight w:val="45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</w:tr>
      <w:tr w:rsidR="00492B75" w:rsidRPr="00317992" w:rsidTr="00D37082">
        <w:trPr>
          <w:trHeight w:val="45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</w:tr>
      <w:tr w:rsidR="00492B75" w:rsidRPr="00317992" w:rsidTr="00F43547">
        <w:trPr>
          <w:trHeight w:val="162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主要产品市场占有情况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</w:p>
        </w:tc>
      </w:tr>
      <w:tr w:rsidR="00492B75" w:rsidRPr="00317992" w:rsidTr="00F43547">
        <w:trPr>
          <w:trHeight w:val="88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如何宣传产品及企业形象</w:t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sz w:val="24"/>
              </w:rPr>
            </w:pP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杂</w:t>
            </w:r>
            <w:r w:rsidRPr="00077B74">
              <w:rPr>
                <w:rFonts w:eastAsia="华文楷体" w:hAnsi="宋体"/>
                <w:sz w:val="24"/>
              </w:rPr>
              <w:t xml:space="preserve"> </w:t>
            </w:r>
            <w:r w:rsidRPr="00077B74">
              <w:rPr>
                <w:rFonts w:eastAsia="华文楷体" w:hAnsi="宋体" w:hint="eastAsia"/>
                <w:sz w:val="24"/>
              </w:rPr>
              <w:t>志</w:t>
            </w:r>
            <w:r w:rsidRPr="00077B74">
              <w:rPr>
                <w:rFonts w:eastAsia="华文楷体"/>
                <w:sz w:val="24"/>
              </w:rPr>
              <w:t xml:space="preserve">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网</w:t>
            </w:r>
            <w:r w:rsidRPr="00077B74">
              <w:rPr>
                <w:rFonts w:eastAsia="华文楷体" w:hAnsi="宋体"/>
                <w:sz w:val="24"/>
              </w:rPr>
              <w:t xml:space="preserve"> </w:t>
            </w:r>
            <w:r w:rsidRPr="00077B74">
              <w:rPr>
                <w:rFonts w:eastAsia="华文楷体" w:hAnsi="宋体" w:hint="eastAsia"/>
                <w:sz w:val="24"/>
              </w:rPr>
              <w:t>站</w:t>
            </w:r>
            <w:r w:rsidRPr="00077B74">
              <w:rPr>
                <w:rFonts w:eastAsia="华文楷体"/>
                <w:sz w:val="24"/>
              </w:rPr>
              <w:t xml:space="preserve">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展会论坛</w:t>
            </w:r>
            <w:r w:rsidRPr="00077B74">
              <w:rPr>
                <w:rFonts w:eastAsia="华文楷体"/>
                <w:sz w:val="24"/>
              </w:rPr>
              <w:t xml:space="preserve">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其他媒体（请注明）</w:t>
            </w:r>
            <w:r w:rsidRPr="00077B74">
              <w:rPr>
                <w:rFonts w:eastAsia="华文楷体"/>
                <w:sz w:val="24"/>
                <w:u w:val="single"/>
              </w:rPr>
              <w:t xml:space="preserve">              </w:t>
            </w:r>
          </w:p>
        </w:tc>
      </w:tr>
      <w:tr w:rsidR="00492B75" w:rsidRPr="00317992" w:rsidTr="00F43547">
        <w:trPr>
          <w:trHeight w:val="63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国际业务</w:t>
            </w:r>
          </w:p>
        </w:tc>
        <w:tc>
          <w:tcPr>
            <w:tcW w:w="3828" w:type="dxa"/>
            <w:gridSpan w:val="3"/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sz w:val="24"/>
              </w:rPr>
            </w:pPr>
            <w:r w:rsidRPr="00077B74">
              <w:rPr>
                <w:rFonts w:eastAsia="华文楷体" w:hint="eastAsia"/>
                <w:sz w:val="24"/>
              </w:rPr>
              <w:t>产品出口地</w:t>
            </w:r>
            <w:r w:rsidRPr="00077B74">
              <w:rPr>
                <w:rFonts w:eastAsia="华文楷体"/>
                <w:sz w:val="24"/>
              </w:rPr>
              <w:t xml:space="preserve"> </w:t>
            </w:r>
            <w:r w:rsidRPr="00077B74">
              <w:rPr>
                <w:rFonts w:eastAsia="华文楷体"/>
                <w:sz w:val="24"/>
                <w:u w:val="single"/>
              </w:rPr>
              <w:t xml:space="preserve">                 </w:t>
            </w:r>
          </w:p>
        </w:tc>
        <w:tc>
          <w:tcPr>
            <w:tcW w:w="4677" w:type="dxa"/>
            <w:gridSpan w:val="5"/>
            <w:tcBorders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sz w:val="24"/>
              </w:rPr>
            </w:pPr>
            <w:r w:rsidRPr="00077B74">
              <w:rPr>
                <w:rFonts w:eastAsia="华文楷体" w:hint="eastAsia"/>
                <w:sz w:val="24"/>
              </w:rPr>
              <w:t>是否有意愿参加国际会展：</w:t>
            </w:r>
            <w:r w:rsidRPr="00077B74">
              <w:rPr>
                <w:rFonts w:eastAsia="华文楷体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是</w:t>
            </w:r>
            <w:r w:rsidRPr="00077B74">
              <w:rPr>
                <w:rFonts w:eastAsia="华文楷体" w:hAnsi="宋体"/>
                <w:sz w:val="24"/>
              </w:rPr>
              <w:t xml:space="preserve">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否</w:t>
            </w:r>
          </w:p>
        </w:tc>
      </w:tr>
      <w:tr w:rsidR="00492B75" w:rsidRPr="00317992" w:rsidTr="00F43547">
        <w:trPr>
          <w:trHeight w:val="806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 w:hint="eastAsia"/>
                <w:color w:val="FF0000"/>
                <w:sz w:val="24"/>
              </w:rPr>
              <w:t>单位简介</w:t>
            </w:r>
          </w:p>
        </w:tc>
        <w:tc>
          <w:tcPr>
            <w:tcW w:w="8505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2B75" w:rsidRPr="00077B74" w:rsidRDefault="00492B75" w:rsidP="00492B75">
            <w:pPr>
              <w:snapToGrid w:val="0"/>
              <w:rPr>
                <w:rFonts w:eastAsia="华文楷体"/>
                <w:color w:val="FF0000"/>
                <w:sz w:val="24"/>
              </w:rPr>
            </w:pPr>
            <w:r w:rsidRPr="00077B74">
              <w:rPr>
                <w:rFonts w:eastAsia="华文楷体"/>
                <w:color w:val="FF0000"/>
                <w:sz w:val="24"/>
              </w:rPr>
              <w:t>(</w:t>
            </w:r>
            <w:r w:rsidRPr="00077B74">
              <w:rPr>
                <w:rFonts w:eastAsia="华文楷体" w:hint="eastAsia"/>
                <w:color w:val="FF0000"/>
                <w:sz w:val="24"/>
              </w:rPr>
              <w:t>可另附文件或电子邮件</w:t>
            </w:r>
            <w:r w:rsidRPr="00077B74">
              <w:rPr>
                <w:rFonts w:eastAsia="华文楷体"/>
                <w:color w:val="FF0000"/>
                <w:sz w:val="24"/>
              </w:rPr>
              <w:t>)</w:t>
            </w:r>
          </w:p>
        </w:tc>
      </w:tr>
      <w:tr w:rsidR="00492B75" w:rsidRPr="00317992" w:rsidTr="00F43547">
        <w:trPr>
          <w:trHeight w:val="244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B75" w:rsidRPr="00317992" w:rsidRDefault="00492B75" w:rsidP="00492B75">
            <w:pPr>
              <w:snapToGrid w:val="0"/>
              <w:jc w:val="center"/>
              <w:rPr>
                <w:rFonts w:eastAsia="华文楷体"/>
                <w:sz w:val="24"/>
              </w:rPr>
            </w:pPr>
            <w:r w:rsidRPr="00317992">
              <w:rPr>
                <w:rFonts w:eastAsia="华文楷体" w:hint="eastAsia"/>
                <w:sz w:val="24"/>
              </w:rPr>
              <w:t>申请单位盖章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B75" w:rsidRDefault="00492B75" w:rsidP="00492B75">
            <w:pPr>
              <w:wordWrap w:val="0"/>
              <w:snapToGrid w:val="0"/>
              <w:ind w:firstLineChars="250" w:firstLine="600"/>
              <w:jc w:val="right"/>
              <w:rPr>
                <w:rFonts w:eastAsia="华文楷体"/>
                <w:sz w:val="24"/>
              </w:rPr>
            </w:pPr>
          </w:p>
          <w:p w:rsidR="00492B75" w:rsidRDefault="00492B75" w:rsidP="00492B75">
            <w:pPr>
              <w:snapToGrid w:val="0"/>
              <w:ind w:firstLineChars="250" w:firstLine="600"/>
              <w:jc w:val="right"/>
              <w:rPr>
                <w:rFonts w:eastAsia="华文楷体"/>
                <w:sz w:val="24"/>
              </w:rPr>
            </w:pPr>
          </w:p>
          <w:p w:rsidR="00492B75" w:rsidRDefault="00492B75" w:rsidP="00492B75">
            <w:pPr>
              <w:snapToGrid w:val="0"/>
              <w:ind w:firstLineChars="250" w:firstLine="600"/>
              <w:jc w:val="left"/>
              <w:rPr>
                <w:rFonts w:eastAsia="华文楷体"/>
                <w:sz w:val="24"/>
              </w:rPr>
            </w:pPr>
          </w:p>
          <w:p w:rsidR="00492B75" w:rsidRDefault="00492B75" w:rsidP="00492B75">
            <w:pPr>
              <w:snapToGrid w:val="0"/>
              <w:ind w:firstLineChars="250" w:firstLine="600"/>
              <w:jc w:val="left"/>
              <w:rPr>
                <w:rFonts w:eastAsia="华文楷体"/>
                <w:sz w:val="24"/>
              </w:rPr>
            </w:pPr>
          </w:p>
          <w:p w:rsidR="00492B75" w:rsidRDefault="00492B75" w:rsidP="00492B75">
            <w:pPr>
              <w:snapToGrid w:val="0"/>
              <w:ind w:firstLineChars="250" w:firstLine="600"/>
              <w:jc w:val="left"/>
              <w:rPr>
                <w:rFonts w:eastAsia="华文楷体"/>
                <w:sz w:val="24"/>
              </w:rPr>
            </w:pPr>
          </w:p>
          <w:p w:rsidR="00492B75" w:rsidRDefault="00492B75" w:rsidP="00492B75">
            <w:pPr>
              <w:wordWrap w:val="0"/>
              <w:snapToGrid w:val="0"/>
              <w:ind w:firstLineChars="250" w:firstLine="600"/>
              <w:jc w:val="left"/>
              <w:rPr>
                <w:rFonts w:eastAsia="华文楷体"/>
                <w:sz w:val="24"/>
              </w:rPr>
            </w:pPr>
            <w:r w:rsidRPr="00317992">
              <w:rPr>
                <w:rFonts w:eastAsia="华文楷体" w:hint="eastAsia"/>
                <w:sz w:val="24"/>
              </w:rPr>
              <w:t>法人签章：</w:t>
            </w:r>
            <w:r>
              <w:rPr>
                <w:rFonts w:eastAsia="华文楷体"/>
                <w:sz w:val="24"/>
              </w:rPr>
              <w:t xml:space="preserve">        </w:t>
            </w:r>
            <w:r w:rsidRPr="00317992">
              <w:rPr>
                <w:rFonts w:eastAsia="华文楷体" w:hint="eastAsia"/>
                <w:sz w:val="24"/>
              </w:rPr>
              <w:t>单位公章：</w:t>
            </w:r>
            <w:r>
              <w:rPr>
                <w:rFonts w:eastAsia="华文楷体"/>
                <w:sz w:val="24"/>
              </w:rPr>
              <w:t xml:space="preserve">                </w:t>
            </w:r>
            <w:r w:rsidRPr="00317992">
              <w:rPr>
                <w:rFonts w:eastAsia="华文楷体"/>
                <w:sz w:val="24"/>
              </w:rPr>
              <w:t xml:space="preserve">  </w:t>
            </w:r>
            <w:r>
              <w:rPr>
                <w:rFonts w:eastAsia="华文楷体"/>
                <w:sz w:val="24"/>
              </w:rPr>
              <w:t xml:space="preserve">        </w:t>
            </w:r>
          </w:p>
          <w:p w:rsidR="00492B75" w:rsidRDefault="00492B75" w:rsidP="00492B75">
            <w:pPr>
              <w:snapToGrid w:val="0"/>
              <w:jc w:val="right"/>
              <w:rPr>
                <w:rFonts w:eastAsia="华文楷体"/>
                <w:sz w:val="24"/>
              </w:rPr>
            </w:pPr>
          </w:p>
          <w:p w:rsidR="00492B75" w:rsidRPr="00317992" w:rsidRDefault="00492B75" w:rsidP="00492B75">
            <w:pPr>
              <w:snapToGrid w:val="0"/>
              <w:jc w:val="right"/>
              <w:rPr>
                <w:rFonts w:eastAsia="华文楷体"/>
                <w:sz w:val="24"/>
              </w:rPr>
            </w:pPr>
            <w:r w:rsidRPr="00317992">
              <w:rPr>
                <w:rFonts w:eastAsia="华文楷体" w:hint="eastAsia"/>
                <w:sz w:val="24"/>
              </w:rPr>
              <w:t>年</w:t>
            </w:r>
            <w:r>
              <w:rPr>
                <w:rFonts w:eastAsia="华文楷体"/>
                <w:sz w:val="24"/>
              </w:rPr>
              <w:t xml:space="preserve">   </w:t>
            </w:r>
            <w:r w:rsidRPr="00317992">
              <w:rPr>
                <w:rFonts w:eastAsia="华文楷体" w:hint="eastAsia"/>
                <w:sz w:val="24"/>
              </w:rPr>
              <w:t>月</w:t>
            </w:r>
            <w:r>
              <w:rPr>
                <w:rFonts w:eastAsia="华文楷体"/>
                <w:sz w:val="24"/>
              </w:rPr>
              <w:t xml:space="preserve">   </w:t>
            </w:r>
            <w:r w:rsidRPr="00317992">
              <w:rPr>
                <w:rFonts w:eastAsia="华文楷体" w:hint="eastAsia"/>
                <w:sz w:val="24"/>
              </w:rPr>
              <w:t>日</w:t>
            </w:r>
          </w:p>
        </w:tc>
      </w:tr>
      <w:tr w:rsidR="00492B75" w:rsidRPr="00317992" w:rsidTr="00F43547">
        <w:trPr>
          <w:trHeight w:val="303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B75" w:rsidRPr="00317992" w:rsidRDefault="00492B75" w:rsidP="00492B75">
            <w:pPr>
              <w:snapToGrid w:val="0"/>
              <w:jc w:val="center"/>
              <w:rPr>
                <w:rFonts w:eastAsia="华文楷体"/>
                <w:sz w:val="24"/>
              </w:rPr>
            </w:pPr>
            <w:r w:rsidRPr="00317992">
              <w:rPr>
                <w:rFonts w:eastAsia="华文楷体" w:hint="eastAsia"/>
                <w:sz w:val="24"/>
              </w:rPr>
              <w:t>备</w:t>
            </w:r>
            <w:r w:rsidRPr="00317992">
              <w:rPr>
                <w:rFonts w:eastAsia="华文楷体"/>
                <w:sz w:val="24"/>
              </w:rPr>
              <w:t xml:space="preserve">  </w:t>
            </w:r>
            <w:r w:rsidRPr="00317992">
              <w:rPr>
                <w:rFonts w:eastAsia="华文楷体" w:hint="eastAsia"/>
                <w:sz w:val="24"/>
              </w:rPr>
              <w:t>注</w:t>
            </w:r>
          </w:p>
        </w:tc>
        <w:tc>
          <w:tcPr>
            <w:tcW w:w="8505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B75" w:rsidRPr="00317992" w:rsidRDefault="00492B75" w:rsidP="00492B75">
            <w:pPr>
              <w:snapToGrid w:val="0"/>
              <w:rPr>
                <w:rFonts w:eastAsia="华文楷体"/>
                <w:sz w:val="24"/>
              </w:rPr>
            </w:pPr>
          </w:p>
        </w:tc>
      </w:tr>
      <w:tr w:rsidR="00492B75" w:rsidRPr="00317992" w:rsidTr="00F43547">
        <w:trPr>
          <w:trHeight w:val="510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B75" w:rsidRPr="00317992" w:rsidRDefault="00492B75" w:rsidP="00492B75">
            <w:pPr>
              <w:snapToGrid w:val="0"/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8505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92B75" w:rsidRPr="00317992" w:rsidRDefault="00492B75" w:rsidP="00492B75">
            <w:pPr>
              <w:snapToGrid w:val="0"/>
              <w:rPr>
                <w:rFonts w:eastAsia="华文楷体"/>
                <w:sz w:val="24"/>
              </w:rPr>
            </w:pPr>
          </w:p>
        </w:tc>
      </w:tr>
    </w:tbl>
    <w:p w:rsidR="004665A0" w:rsidRDefault="004665A0" w:rsidP="00B71366">
      <w:pPr>
        <w:adjustRightInd w:val="0"/>
        <w:snapToGrid w:val="0"/>
        <w:jc w:val="right"/>
        <w:rPr>
          <w:rFonts w:ascii="华文楷体" w:eastAsia="华文楷体" w:hAnsi="华文楷体"/>
          <w:sz w:val="24"/>
        </w:rPr>
      </w:pPr>
    </w:p>
    <w:p w:rsidR="004665A0" w:rsidRPr="00B71366" w:rsidRDefault="004665A0" w:rsidP="000A6A73">
      <w:pPr>
        <w:adjustRightInd w:val="0"/>
        <w:snapToGrid w:val="0"/>
        <w:spacing w:afterLines="50" w:after="143"/>
        <w:ind w:leftChars="67" w:left="141"/>
        <w:jc w:val="left"/>
        <w:rPr>
          <w:rFonts w:ascii="华文楷体" w:eastAsia="华文楷体" w:hAnsi="华文楷体"/>
          <w:b/>
          <w:sz w:val="24"/>
        </w:rPr>
      </w:pPr>
      <w:r w:rsidRPr="00B71366">
        <w:rPr>
          <w:rFonts w:ascii="华文楷体" w:eastAsia="华文楷体" w:hAnsi="华文楷体" w:hint="eastAsia"/>
          <w:b/>
          <w:sz w:val="24"/>
        </w:rPr>
        <w:t>填表说明：</w:t>
      </w:r>
    </w:p>
    <w:p w:rsidR="004665A0" w:rsidRDefault="004665A0" w:rsidP="004665A0">
      <w:pPr>
        <w:adjustRightInd w:val="0"/>
        <w:snapToGrid w:val="0"/>
        <w:spacing w:afterLines="50" w:after="143"/>
        <w:ind w:leftChars="67" w:left="141"/>
        <w:jc w:val="left"/>
        <w:rPr>
          <w:rFonts w:ascii="华文楷体" w:eastAsia="华文楷体" w:hAnsi="华文楷体"/>
          <w:sz w:val="24"/>
        </w:rPr>
      </w:pPr>
      <w:r w:rsidRPr="00B71366">
        <w:rPr>
          <w:rFonts w:ascii="华文楷体" w:eastAsia="华文楷体" w:hAnsi="华文楷体" w:hint="eastAsia"/>
          <w:sz w:val="24"/>
        </w:rPr>
        <w:t>协会</w:t>
      </w:r>
      <w:r>
        <w:rPr>
          <w:rFonts w:ascii="华文楷体" w:eastAsia="华文楷体" w:hAnsi="华文楷体" w:hint="eastAsia"/>
          <w:sz w:val="24"/>
        </w:rPr>
        <w:t>将</w:t>
      </w:r>
      <w:r w:rsidRPr="00B71366">
        <w:rPr>
          <w:rFonts w:ascii="华文楷体" w:eastAsia="华文楷体" w:hAnsi="华文楷体" w:hint="eastAsia"/>
          <w:sz w:val="24"/>
        </w:rPr>
        <w:t>对表中内容进行保密，仅在协会内部使用，请各企业如实填写。</w:t>
      </w:r>
    </w:p>
    <w:p w:rsidR="00535086" w:rsidRDefault="00535086" w:rsidP="00535086">
      <w:pPr>
        <w:adjustRightInd w:val="0"/>
        <w:snapToGrid w:val="0"/>
        <w:spacing w:afterLines="50" w:after="143"/>
        <w:ind w:leftChars="67" w:left="141"/>
        <w:jc w:val="left"/>
        <w:rPr>
          <w:rFonts w:ascii="华文楷体" w:eastAsia="华文楷体" w:hAnsi="华文楷体"/>
          <w:b/>
          <w:sz w:val="24"/>
        </w:rPr>
      </w:pPr>
    </w:p>
    <w:p w:rsidR="00535086" w:rsidRPr="00535086" w:rsidRDefault="00535086" w:rsidP="00535086">
      <w:pPr>
        <w:adjustRightInd w:val="0"/>
        <w:snapToGrid w:val="0"/>
        <w:spacing w:afterLines="50" w:after="143"/>
        <w:ind w:leftChars="67" w:left="141"/>
        <w:jc w:val="left"/>
        <w:rPr>
          <w:rFonts w:ascii="华文楷体" w:eastAsia="华文楷体" w:hAnsi="华文楷体"/>
          <w:b/>
          <w:sz w:val="24"/>
        </w:rPr>
      </w:pPr>
      <w:r w:rsidRPr="00535086">
        <w:rPr>
          <w:rFonts w:ascii="华文楷体" w:eastAsia="华文楷体" w:hAnsi="华文楷体" w:hint="eastAsia"/>
          <w:b/>
          <w:sz w:val="24"/>
        </w:rPr>
        <w:t>资料明细：</w:t>
      </w:r>
    </w:p>
    <w:p w:rsidR="00535086" w:rsidRPr="00535086" w:rsidRDefault="00535086" w:rsidP="00535086">
      <w:pPr>
        <w:adjustRightInd w:val="0"/>
        <w:snapToGrid w:val="0"/>
        <w:spacing w:afterLines="50" w:after="143"/>
        <w:ind w:leftChars="67" w:left="141"/>
        <w:jc w:val="left"/>
        <w:rPr>
          <w:rFonts w:ascii="华文楷体" w:eastAsia="华文楷体" w:hAnsi="华文楷体"/>
          <w:sz w:val="24"/>
        </w:rPr>
      </w:pPr>
      <w:r w:rsidRPr="00535086">
        <w:rPr>
          <w:rFonts w:ascii="华文楷体" w:eastAsia="华文楷体" w:hAnsi="华文楷体" w:hint="eastAsia"/>
          <w:sz w:val="24"/>
        </w:rPr>
        <w:t>1.加盖本单位公章的《会员申请表》；</w:t>
      </w:r>
    </w:p>
    <w:p w:rsidR="00535086" w:rsidRPr="00535086" w:rsidRDefault="00535086" w:rsidP="00535086">
      <w:pPr>
        <w:adjustRightInd w:val="0"/>
        <w:snapToGrid w:val="0"/>
        <w:spacing w:afterLines="50" w:after="143"/>
        <w:ind w:leftChars="67" w:left="141"/>
        <w:jc w:val="left"/>
        <w:rPr>
          <w:rFonts w:ascii="华文楷体" w:eastAsia="华文楷体" w:hAnsi="华文楷体"/>
          <w:sz w:val="24"/>
        </w:rPr>
      </w:pPr>
      <w:r w:rsidRPr="00535086">
        <w:rPr>
          <w:rFonts w:ascii="华文楷体" w:eastAsia="华文楷体" w:hAnsi="华文楷体" w:hint="eastAsia"/>
          <w:sz w:val="24"/>
        </w:rPr>
        <w:t>2.营业执照副本复印件一份并加盖本单位公章；</w:t>
      </w:r>
    </w:p>
    <w:p w:rsidR="00535086" w:rsidRPr="00B71366" w:rsidRDefault="00535086" w:rsidP="00535086">
      <w:pPr>
        <w:adjustRightInd w:val="0"/>
        <w:snapToGrid w:val="0"/>
        <w:spacing w:afterLines="50" w:after="143"/>
        <w:ind w:leftChars="67" w:left="141"/>
        <w:jc w:val="left"/>
        <w:rPr>
          <w:rFonts w:ascii="华文楷体" w:eastAsia="华文楷体" w:hAnsi="华文楷体"/>
          <w:sz w:val="24"/>
        </w:rPr>
      </w:pPr>
      <w:r w:rsidRPr="00535086">
        <w:rPr>
          <w:rFonts w:ascii="华文楷体" w:eastAsia="华文楷体" w:hAnsi="华文楷体" w:hint="eastAsia"/>
          <w:sz w:val="24"/>
        </w:rPr>
        <w:t>3.医疗器械生产许可证（经营许可证）复印件一份并加盖本单位公章。</w:t>
      </w:r>
    </w:p>
    <w:sectPr w:rsidR="00535086" w:rsidRPr="00B71366" w:rsidSect="00801764">
      <w:headerReference w:type="default" r:id="rId6"/>
      <w:footerReference w:type="default" r:id="rId7"/>
      <w:pgSz w:w="11906" w:h="16838" w:code="9"/>
      <w:pgMar w:top="680" w:right="567" w:bottom="624" w:left="680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44" w:rsidRDefault="00EE7944" w:rsidP="00F14D39">
      <w:r>
        <w:separator/>
      </w:r>
    </w:p>
  </w:endnote>
  <w:endnote w:type="continuationSeparator" w:id="0">
    <w:p w:rsidR="00EE7944" w:rsidRDefault="00EE7944" w:rsidP="00F1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楷体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A0" w:rsidRPr="00560FD2" w:rsidRDefault="004665A0" w:rsidP="00F35298">
    <w:pPr>
      <w:pStyle w:val="a5"/>
      <w:jc w:val="center"/>
      <w:rPr>
        <w:rFonts w:ascii="黑体" w:eastAsia="黑体" w:hAnsi="黑体"/>
      </w:rPr>
    </w:pPr>
    <w:r w:rsidRPr="00560FD2">
      <w:rPr>
        <w:rFonts w:ascii="黑体" w:eastAsia="黑体" w:hAnsi="黑体" w:hint="eastAsia"/>
      </w:rPr>
      <w:t>中国医疗器械行业协会</w:t>
    </w:r>
  </w:p>
  <w:p w:rsidR="004665A0" w:rsidRPr="00560FD2" w:rsidRDefault="004665A0" w:rsidP="00F35298">
    <w:pPr>
      <w:pStyle w:val="a5"/>
      <w:jc w:val="center"/>
      <w:rPr>
        <w:rFonts w:ascii="Times New Roman" w:hAnsi="Times New Roman"/>
      </w:rPr>
    </w:pPr>
    <w:r w:rsidRPr="00560FD2">
      <w:rPr>
        <w:rFonts w:ascii="Times New Roman" w:hAnsi="Times New Roman"/>
      </w:rPr>
      <w:t>China Association for Medical Device Industry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44" w:rsidRDefault="00EE7944" w:rsidP="00F14D39">
      <w:r>
        <w:separator/>
      </w:r>
    </w:p>
  </w:footnote>
  <w:footnote w:type="continuationSeparator" w:id="0">
    <w:p w:rsidR="00EE7944" w:rsidRDefault="00EE7944" w:rsidP="00F1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A0" w:rsidRDefault="00EE7944" w:rsidP="00801764">
    <w:pPr>
      <w:ind w:leftChars="1417" w:left="297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style="width:219.75pt;height:57pt;visibility:visible">
          <v:imagedata r:id="rId1" o:title="" croptop="6322f" cropbottom="6322f" cropleft="3971f" cropright="2346f"/>
        </v:shape>
      </w:pict>
    </w:r>
  </w:p>
  <w:p w:rsidR="004665A0" w:rsidRDefault="004665A0" w:rsidP="00801764">
    <w:pPr>
      <w:ind w:leftChars="1417" w:left="29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D39"/>
    <w:rsid w:val="00002F36"/>
    <w:rsid w:val="000049A1"/>
    <w:rsid w:val="00007292"/>
    <w:rsid w:val="00077B74"/>
    <w:rsid w:val="000A5554"/>
    <w:rsid w:val="000A6A73"/>
    <w:rsid w:val="000A6B0A"/>
    <w:rsid w:val="000B339D"/>
    <w:rsid w:val="000B66B4"/>
    <w:rsid w:val="000C3FD1"/>
    <w:rsid w:val="000C71D9"/>
    <w:rsid w:val="000D0FC3"/>
    <w:rsid w:val="000E0FBB"/>
    <w:rsid w:val="000E5E39"/>
    <w:rsid w:val="00102880"/>
    <w:rsid w:val="001040F1"/>
    <w:rsid w:val="0011610F"/>
    <w:rsid w:val="00117D3F"/>
    <w:rsid w:val="0014529A"/>
    <w:rsid w:val="00156517"/>
    <w:rsid w:val="001612E8"/>
    <w:rsid w:val="00162F9F"/>
    <w:rsid w:val="0019026B"/>
    <w:rsid w:val="001A3549"/>
    <w:rsid w:val="001A42BC"/>
    <w:rsid w:val="001B4424"/>
    <w:rsid w:val="00213935"/>
    <w:rsid w:val="00216563"/>
    <w:rsid w:val="00221C6E"/>
    <w:rsid w:val="0022410B"/>
    <w:rsid w:val="00243746"/>
    <w:rsid w:val="00247773"/>
    <w:rsid w:val="00253630"/>
    <w:rsid w:val="0026010B"/>
    <w:rsid w:val="00266154"/>
    <w:rsid w:val="0027665B"/>
    <w:rsid w:val="0028420A"/>
    <w:rsid w:val="00291333"/>
    <w:rsid w:val="00297B1B"/>
    <w:rsid w:val="002A6F33"/>
    <w:rsid w:val="002D1C4B"/>
    <w:rsid w:val="002E2195"/>
    <w:rsid w:val="002E4922"/>
    <w:rsid w:val="002E5196"/>
    <w:rsid w:val="00301175"/>
    <w:rsid w:val="00317992"/>
    <w:rsid w:val="00332CD4"/>
    <w:rsid w:val="00343329"/>
    <w:rsid w:val="00374FC9"/>
    <w:rsid w:val="003D75E2"/>
    <w:rsid w:val="003F3565"/>
    <w:rsid w:val="003F4454"/>
    <w:rsid w:val="00404D8E"/>
    <w:rsid w:val="00404F55"/>
    <w:rsid w:val="00405278"/>
    <w:rsid w:val="00420D92"/>
    <w:rsid w:val="004229F9"/>
    <w:rsid w:val="00430AC6"/>
    <w:rsid w:val="00434C78"/>
    <w:rsid w:val="0046437B"/>
    <w:rsid w:val="004665A0"/>
    <w:rsid w:val="0047013F"/>
    <w:rsid w:val="00472A48"/>
    <w:rsid w:val="00492B75"/>
    <w:rsid w:val="00494E6D"/>
    <w:rsid w:val="004B501B"/>
    <w:rsid w:val="004B6587"/>
    <w:rsid w:val="004D662E"/>
    <w:rsid w:val="00503FC9"/>
    <w:rsid w:val="0050704C"/>
    <w:rsid w:val="0053327E"/>
    <w:rsid w:val="00535086"/>
    <w:rsid w:val="00546B88"/>
    <w:rsid w:val="00560FD2"/>
    <w:rsid w:val="005A5B08"/>
    <w:rsid w:val="005A6D1D"/>
    <w:rsid w:val="005C2BBF"/>
    <w:rsid w:val="005F318F"/>
    <w:rsid w:val="006159DA"/>
    <w:rsid w:val="00624630"/>
    <w:rsid w:val="00635F34"/>
    <w:rsid w:val="00636CDA"/>
    <w:rsid w:val="00652E8F"/>
    <w:rsid w:val="00680089"/>
    <w:rsid w:val="006D31C8"/>
    <w:rsid w:val="006D4661"/>
    <w:rsid w:val="007075A2"/>
    <w:rsid w:val="00711792"/>
    <w:rsid w:val="00737276"/>
    <w:rsid w:val="0074153F"/>
    <w:rsid w:val="0074751E"/>
    <w:rsid w:val="007506FA"/>
    <w:rsid w:val="00751C1F"/>
    <w:rsid w:val="00754378"/>
    <w:rsid w:val="00756987"/>
    <w:rsid w:val="00770BA2"/>
    <w:rsid w:val="0077508B"/>
    <w:rsid w:val="00781FAA"/>
    <w:rsid w:val="00794578"/>
    <w:rsid w:val="007B5113"/>
    <w:rsid w:val="007C5A5F"/>
    <w:rsid w:val="007D3EC4"/>
    <w:rsid w:val="007E3E3B"/>
    <w:rsid w:val="007E4375"/>
    <w:rsid w:val="007F61B0"/>
    <w:rsid w:val="00801764"/>
    <w:rsid w:val="00824E6C"/>
    <w:rsid w:val="00837ED4"/>
    <w:rsid w:val="00856AA5"/>
    <w:rsid w:val="008E7852"/>
    <w:rsid w:val="008F0A1B"/>
    <w:rsid w:val="0090282C"/>
    <w:rsid w:val="00932A04"/>
    <w:rsid w:val="00933259"/>
    <w:rsid w:val="0093743C"/>
    <w:rsid w:val="0095423B"/>
    <w:rsid w:val="009700D8"/>
    <w:rsid w:val="00975DA4"/>
    <w:rsid w:val="009C38E3"/>
    <w:rsid w:val="009D7043"/>
    <w:rsid w:val="009F433E"/>
    <w:rsid w:val="009F5393"/>
    <w:rsid w:val="009F6313"/>
    <w:rsid w:val="00A22569"/>
    <w:rsid w:val="00AA5957"/>
    <w:rsid w:val="00AC34AF"/>
    <w:rsid w:val="00AC44E3"/>
    <w:rsid w:val="00AD08DF"/>
    <w:rsid w:val="00AD4558"/>
    <w:rsid w:val="00AD6617"/>
    <w:rsid w:val="00AE260E"/>
    <w:rsid w:val="00AF2733"/>
    <w:rsid w:val="00B04D50"/>
    <w:rsid w:val="00B0623F"/>
    <w:rsid w:val="00B11320"/>
    <w:rsid w:val="00B1302C"/>
    <w:rsid w:val="00B43C12"/>
    <w:rsid w:val="00B71366"/>
    <w:rsid w:val="00B835F3"/>
    <w:rsid w:val="00B9082A"/>
    <w:rsid w:val="00BA109D"/>
    <w:rsid w:val="00BB3C0E"/>
    <w:rsid w:val="00BD7ECF"/>
    <w:rsid w:val="00BF3A7F"/>
    <w:rsid w:val="00C0652A"/>
    <w:rsid w:val="00C10CB8"/>
    <w:rsid w:val="00C62E55"/>
    <w:rsid w:val="00C671EA"/>
    <w:rsid w:val="00C75093"/>
    <w:rsid w:val="00C97C8D"/>
    <w:rsid w:val="00CC543D"/>
    <w:rsid w:val="00CC5882"/>
    <w:rsid w:val="00CC61EF"/>
    <w:rsid w:val="00CE33BB"/>
    <w:rsid w:val="00CE3FBE"/>
    <w:rsid w:val="00D21AA5"/>
    <w:rsid w:val="00D227B4"/>
    <w:rsid w:val="00D264F7"/>
    <w:rsid w:val="00D37082"/>
    <w:rsid w:val="00D70C94"/>
    <w:rsid w:val="00D7383D"/>
    <w:rsid w:val="00D845F2"/>
    <w:rsid w:val="00DA172C"/>
    <w:rsid w:val="00DA3307"/>
    <w:rsid w:val="00DA3EB0"/>
    <w:rsid w:val="00DA70E2"/>
    <w:rsid w:val="00DD6543"/>
    <w:rsid w:val="00E0015E"/>
    <w:rsid w:val="00E21A35"/>
    <w:rsid w:val="00E2588B"/>
    <w:rsid w:val="00E45587"/>
    <w:rsid w:val="00E63084"/>
    <w:rsid w:val="00EA0FAA"/>
    <w:rsid w:val="00EC2BDE"/>
    <w:rsid w:val="00EC6BB7"/>
    <w:rsid w:val="00ED0A77"/>
    <w:rsid w:val="00EE7944"/>
    <w:rsid w:val="00F13E95"/>
    <w:rsid w:val="00F14D39"/>
    <w:rsid w:val="00F214D7"/>
    <w:rsid w:val="00F34041"/>
    <w:rsid w:val="00F35298"/>
    <w:rsid w:val="00F419D4"/>
    <w:rsid w:val="00F43547"/>
    <w:rsid w:val="00F45FC4"/>
    <w:rsid w:val="00F5198F"/>
    <w:rsid w:val="00F53E7B"/>
    <w:rsid w:val="00F70F09"/>
    <w:rsid w:val="00F8436A"/>
    <w:rsid w:val="00F84EBF"/>
    <w:rsid w:val="00FB225A"/>
    <w:rsid w:val="00FD474B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1446DB"/>
  <w14:defaultImageDpi w14:val="0"/>
  <w15:docId w15:val="{4D729BF3-58A7-4F43-9A36-44461A47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4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F14D39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14D3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F14D39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F14D39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F14D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972</Characters>
  <Application>Microsoft Office Word</Application>
  <DocSecurity>0</DocSecurity>
  <Lines>8</Lines>
  <Paragraphs>2</Paragraphs>
  <ScaleCrop>false</ScaleCrop>
  <Company>China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会员申请表</dc:title>
  <dc:subject/>
  <dc:creator>CAMDI</dc:creator>
  <cp:keywords/>
  <dc:description/>
  <cp:lastModifiedBy>Duan</cp:lastModifiedBy>
  <cp:revision>4</cp:revision>
  <cp:lastPrinted>2012-07-16T07:32:00Z</cp:lastPrinted>
  <dcterms:created xsi:type="dcterms:W3CDTF">2017-10-19T03:06:00Z</dcterms:created>
  <dcterms:modified xsi:type="dcterms:W3CDTF">2021-06-10T03:35:00Z</dcterms:modified>
</cp:coreProperties>
</file>