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rPr>
          <w:rFonts w:ascii="仿宋" w:hAnsi="仿宋" w:eastAsia="仿宋" w:cs="仿宋_GB2312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附件1：</w:t>
      </w:r>
    </w:p>
    <w:p>
      <w:pPr>
        <w:spacing w:before="156" w:beforeLines="50"/>
        <w:jc w:val="center"/>
        <w:rPr>
          <w:rFonts w:ascii="仿宋" w:hAnsi="仿宋" w:eastAsia="仿宋" w:cs="仿宋_GB2312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</w:rPr>
        <w:t>两会建议（提案）素材的基本要求及规范格式</w:t>
      </w:r>
    </w:p>
    <w:p>
      <w:pPr>
        <w:spacing w:before="156" w:beforeLines="50"/>
        <w:rPr>
          <w:rFonts w:ascii="仿宋" w:hAnsi="仿宋" w:eastAsia="仿宋" w:cs="仿宋_GB2312"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基本要求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行业共性问题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即围绕医药行业发展的突出问题、共性问题、难点问题提出建议（提案）。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2．言之有据，案情清楚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即建议（提案）反映的问题要有事实依据，描述须事实明确，言之有物，避免空洞、笼统，力求开门见山，言简意赅，说理充分。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t>3.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建议具体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要针对问题提出相应的意见和建议，并尽可能具体，同时还要注意建议的可行性。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5．一事一案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符合一事一议，一个建议（提案）只涉及一项事务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Calibri" w:hAnsi="Calibri" w:eastAsia="仿宋" w:cs="Calibri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二、建议的格式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1.题目：要求文字简明，一般为《关于----的建议》。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2.正文：正文一般包括“案由”、“案据”和“建议”三个部分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instrText xml:space="preserve">= 1 \* GB2</w:instrTex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⑴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案由：建议（提案）的问题提出和相关背景阐述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instrText xml:space="preserve">= 2 \* GB2</w:instrTex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⑵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案据：产生这些矛盾和问题的原因分析，要有情况、有分析，实事求是，简明扼要</w:t>
      </w:r>
    </w:p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instrText xml:space="preserve">= 3 \* GB2</w:instrTex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⑶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建议：解决这些问题和矛盾的具体方法和措施</w:t>
      </w:r>
    </w:p>
    <w:p>
      <w:pPr>
        <w:spacing w:before="156" w:beforeLines="50"/>
        <w:rPr>
          <w:rFonts w:ascii="仿宋" w:hAnsi="仿宋" w:eastAsia="仿宋"/>
          <w:sz w:val="30"/>
          <w:szCs w:val="30"/>
        </w:rPr>
      </w:pPr>
    </w:p>
    <w:p>
      <w:pPr>
        <w:snapToGrid w:val="0"/>
        <w:jc w:val="center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仿宋_GB2312"/>
          <w:color w:val="000000"/>
          <w:sz w:val="30"/>
          <w:szCs w:val="30"/>
        </w:rPr>
        <w:br w:type="page"/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附件2:</w:t>
      </w:r>
    </w:p>
    <w:p>
      <w:pPr>
        <w:spacing w:before="240" w:after="240"/>
        <w:jc w:val="center"/>
        <w:rPr>
          <w:rFonts w:ascii="仿宋" w:hAnsi="仿宋" w:eastAsia="仿宋" w:cs="仿宋_GB2312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color w:val="000000"/>
          <w:sz w:val="36"/>
          <w:szCs w:val="36"/>
        </w:rPr>
        <w:t>202</w:t>
      </w:r>
      <w:r>
        <w:rPr>
          <w:rFonts w:ascii="仿宋" w:hAnsi="仿宋" w:eastAsia="仿宋" w:cs="仿宋_GB2312"/>
          <w:b/>
          <w:color w:val="000000"/>
          <w:sz w:val="36"/>
          <w:szCs w:val="36"/>
        </w:rPr>
        <w:t>2</w:t>
      </w:r>
      <w:r>
        <w:rPr>
          <w:rFonts w:hint="eastAsia" w:ascii="仿宋" w:hAnsi="仿宋" w:eastAsia="仿宋" w:cs="仿宋_GB2312"/>
          <w:b/>
          <w:color w:val="000000"/>
          <w:sz w:val="36"/>
          <w:szCs w:val="36"/>
        </w:rPr>
        <w:t>年全国两会代表建议（提案）素材登记表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电话/手机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议题名称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本议题的核心观点（建议）简单描述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(建议正文请附后)</w:t>
            </w:r>
          </w:p>
        </w:tc>
      </w:tr>
    </w:tbl>
    <w:p>
      <w:pPr>
        <w:spacing w:before="156" w:beforeLines="50"/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color w:val="000000"/>
          <w:sz w:val="24"/>
        </w:rPr>
        <w:t>请将上表填写完整后随同建议正文发电子邮件，若议题较多，本表可多填几份。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4"/>
    <w:rsid w:val="00032FAE"/>
    <w:rsid w:val="00057224"/>
    <w:rsid w:val="000E70F2"/>
    <w:rsid w:val="003F4170"/>
    <w:rsid w:val="00A054A9"/>
    <w:rsid w:val="00A35424"/>
    <w:rsid w:val="00BF6342"/>
    <w:rsid w:val="00E8647B"/>
    <w:rsid w:val="32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</Words>
  <Characters>987</Characters>
  <Lines>8</Lines>
  <Paragraphs>2</Paragraphs>
  <TotalTime>5</TotalTime>
  <ScaleCrop>false</ScaleCrop>
  <LinksUpToDate>false</LinksUpToDate>
  <CharactersWithSpaces>1158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2021-11-12T03:35:00Z</dcterms:created>
  <dc:creator>lc</dc:creator>
  <cp:lastModifiedBy>Hu Huihui</cp:lastModifiedBy>
  <dcterms:modified xsi:type="dcterms:W3CDTF">2021-11-12T07:00:51Z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B875F6DB148E4889A282AB849CD6F005</vt:lpwstr>
  </property>
</Properties>
</file>